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OJOS MISERICORDIOSOS</w:t>
      </w:r>
    </w:p>
    <w:p w:rsidR="00000000" w:rsidDel="00000000" w:rsidP="00000000" w:rsidRDefault="00000000" w:rsidRPr="00000000" w14:paraId="00000002">
      <w:pPr>
        <w:rPr>
          <w:color w:val="bf9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                                      MI-</w:t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Vuelve a nosotros esos tus ojos </w:t>
      </w:r>
    </w:p>
    <w:p w:rsidR="00000000" w:rsidDel="00000000" w:rsidP="00000000" w:rsidRDefault="00000000" w:rsidRPr="00000000" w14:paraId="00000005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   LA       RE</w:t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misericordiosos, </w:t>
      </w:r>
    </w:p>
    <w:p w:rsidR="00000000" w:rsidDel="00000000" w:rsidP="00000000" w:rsidRDefault="00000000" w:rsidRPr="00000000" w14:paraId="00000007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SI-                                       FA#-                                                                     </w:t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vuelve a nosotros, vuelve a nosotros</w:t>
      </w:r>
    </w:p>
    <w:p w:rsidR="00000000" w:rsidDel="00000000" w:rsidP="00000000" w:rsidRDefault="00000000" w:rsidRPr="00000000" w14:paraId="00000009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              RE      MI-     LA              RE4    RE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esos tus ojos misericordiosos.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            RE7+    MI-                    LA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Vida, dulzura y esperanza nuestra,</w:t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SI-        FA#-         SOL       LA</w:t>
      </w: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a ti llamamos, te invocamos </w:t>
      </w:r>
    </w:p>
    <w:p w:rsidR="00000000" w:rsidDel="00000000" w:rsidP="00000000" w:rsidRDefault="00000000" w:rsidRPr="00000000" w14:paraId="00000010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            RE7+      MI-             LA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los desterrados hijos que somos,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b w:val="1"/>
          <w:sz w:val="18"/>
          <w:szCs w:val="18"/>
          <w:rtl w:val="0"/>
        </w:rPr>
        <w:t xml:space="preserve">SI-            FA#-        SOL        LA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a ti suspiramos, te imploramos.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En este valle llorando nuestras lágrimas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seas abogada, defensora nuestra.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De este destierro que es nuestra miseria,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muestra una luz, muestra Tú una luz.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Fruto bendito y Dios en tu vientre,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oh dulce siempre Virgen María,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Reina y Madre misericordiosa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a ti confío, confío mi corazón.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J4odPiTiavVFMNG1d7aGEb7tsA==">CgMxLjA4AHIhMUh4Q1NmTjBKVGhYTzN3bFkwR0NfODZwb2pWMkc1RWNf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